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25F0" w14:textId="3C6F1F16" w:rsidR="000C7522" w:rsidRDefault="000C7522">
      <w:pPr>
        <w:pStyle w:val="Telobesedila"/>
        <w:spacing w:before="9"/>
        <w:rPr>
          <w:rFonts w:ascii="Times New Roman"/>
          <w:sz w:val="8"/>
        </w:rPr>
      </w:pPr>
      <w:bookmarkStart w:id="0" w:name="_GoBack"/>
      <w:bookmarkEnd w:id="0"/>
    </w:p>
    <w:p w14:paraId="0E085700" w14:textId="70FE63D4" w:rsidR="00ED2FC5" w:rsidRDefault="00ED2FC5">
      <w:pPr>
        <w:pStyle w:val="Telobesedila"/>
        <w:spacing w:before="9"/>
        <w:rPr>
          <w:rFonts w:ascii="Times New Roman"/>
          <w:sz w:val="8"/>
        </w:rPr>
      </w:pPr>
    </w:p>
    <w:p w14:paraId="6A48AB22" w14:textId="00DA1F95" w:rsidR="00ED2FC5" w:rsidRDefault="00ED2FC5">
      <w:pPr>
        <w:pStyle w:val="Telobesedila"/>
        <w:spacing w:before="9"/>
        <w:rPr>
          <w:rFonts w:ascii="Times New Roman"/>
          <w:sz w:val="8"/>
        </w:rPr>
      </w:pPr>
    </w:p>
    <w:p w14:paraId="4AFA3DA4" w14:textId="7D1BA45A" w:rsidR="00ED2FC5" w:rsidRDefault="00ED2FC5">
      <w:pPr>
        <w:pStyle w:val="Telobesedila"/>
        <w:spacing w:before="9"/>
        <w:rPr>
          <w:rFonts w:ascii="Times New Roman"/>
          <w:sz w:val="8"/>
        </w:rPr>
      </w:pPr>
      <w:r>
        <w:rPr>
          <w:noProof/>
          <w:lang w:eastAsia="sl-SI"/>
        </w:rPr>
        <w:drawing>
          <wp:inline distT="114300" distB="114300" distL="114300" distR="114300" wp14:anchorId="287D0BF4" wp14:editId="604061D6">
            <wp:extent cx="895350" cy="709930"/>
            <wp:effectExtent l="0" t="0" r="0" b="0"/>
            <wp:docPr id="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727" cy="710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sz w:val="27"/>
          <w:szCs w:val="27"/>
        </w:rPr>
        <w:t xml:space="preserve">   </w:t>
      </w:r>
      <w:r>
        <w:rPr>
          <w:noProof/>
          <w:color w:val="0000FF"/>
          <w:sz w:val="27"/>
          <w:szCs w:val="27"/>
          <w:lang w:eastAsia="sl-SI"/>
        </w:rPr>
        <w:t xml:space="preserve">  </w:t>
      </w:r>
      <w:r>
        <w:rPr>
          <w:noProof/>
          <w:color w:val="0000FF"/>
          <w:sz w:val="27"/>
          <w:szCs w:val="27"/>
          <w:lang w:eastAsia="sl-SI"/>
        </w:rPr>
        <w:drawing>
          <wp:inline distT="0" distB="0" distL="0" distR="0" wp14:anchorId="20F6328D" wp14:editId="1FFDFC9A">
            <wp:extent cx="762000" cy="713946"/>
            <wp:effectExtent l="0" t="0" r="0" b="0"/>
            <wp:docPr id="36" name="Slika 36" descr="Rezultat iskanja slik za AMD TOLMIN, SEKCIJA ZA STARODOBNA VOZILA AVTO KARET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AMD TOLMIN, SEKCIJA ZA STARODOBNA VOZILA AVTO KARET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33" cy="72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7"/>
          <w:szCs w:val="27"/>
          <w:lang w:eastAsia="sl-SI"/>
        </w:rPr>
        <w:t xml:space="preserve">  </w:t>
      </w:r>
      <w:r>
        <w:rPr>
          <w:noProof/>
          <w:color w:val="0000FF"/>
          <w:sz w:val="27"/>
          <w:szCs w:val="27"/>
        </w:rPr>
        <w:t xml:space="preserve">     </w:t>
      </w:r>
      <w:r>
        <w:rPr>
          <w:noProof/>
          <w:color w:val="0000FF"/>
          <w:sz w:val="27"/>
          <w:szCs w:val="27"/>
          <w:lang w:eastAsia="sl-SI"/>
        </w:rPr>
        <w:drawing>
          <wp:inline distT="0" distB="0" distL="0" distR="0" wp14:anchorId="6DD06E51" wp14:editId="7025197A">
            <wp:extent cx="762000" cy="762000"/>
            <wp:effectExtent l="0" t="0" r="0" b="0"/>
            <wp:docPr id="30" name="Slika 30" descr="Rezultat iskanja slik za AMD TOLMIN, SEKCIJA ZA STARODOBNA VOZILA AVTO KARET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MD TOLMIN, SEKCIJA ZA STARODOBNA VOZILA AVTO KARET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7"/>
          <w:szCs w:val="27"/>
        </w:rPr>
        <w:t xml:space="preserve"> </w:t>
      </w:r>
      <w:r>
        <w:t xml:space="preserve">       </w:t>
      </w:r>
      <w:r>
        <w:rPr>
          <w:noProof/>
          <w:lang w:eastAsia="sl-SI"/>
        </w:rPr>
        <w:drawing>
          <wp:inline distT="114300" distB="114300" distL="114300" distR="114300" wp14:anchorId="5A4F477E" wp14:editId="2E769573">
            <wp:extent cx="762000" cy="581660"/>
            <wp:effectExtent l="0" t="0" r="0" b="8890"/>
            <wp:docPr id="6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316" cy="581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16502D1A" wp14:editId="1CDF0D7F">
            <wp:extent cx="749328" cy="701674"/>
            <wp:effectExtent l="0" t="0" r="0" b="3810"/>
            <wp:docPr id="7" name="Slika 7" descr="Image result for občina tol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čina tolm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38" cy="81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</w:t>
      </w:r>
      <w:r>
        <w:rPr>
          <w:noProof/>
          <w:color w:val="0000FF"/>
          <w:sz w:val="27"/>
          <w:szCs w:val="27"/>
          <w:lang w:eastAsia="sl-SI"/>
        </w:rPr>
        <w:drawing>
          <wp:inline distT="0" distB="0" distL="0" distR="0" wp14:anchorId="34158CD1" wp14:editId="39C7F2EF">
            <wp:extent cx="638175" cy="638175"/>
            <wp:effectExtent l="0" t="0" r="9525" b="9525"/>
            <wp:docPr id="24" name="Slika 24" descr="Rezultat iskanja slik za moto klub soča tolmi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oto klub soča tolmi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0" cy="6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E249B7">
        <w:rPr>
          <w:noProof/>
          <w:lang w:eastAsia="sl-SI"/>
        </w:rPr>
        <w:drawing>
          <wp:inline distT="0" distB="0" distL="0" distR="0" wp14:anchorId="46BF9FD4" wp14:editId="40635C29">
            <wp:extent cx="457651" cy="5969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0" cy="62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A913" w14:textId="77777777" w:rsidR="000C7522" w:rsidRDefault="000C7522">
      <w:pPr>
        <w:pStyle w:val="Telobesedila"/>
        <w:spacing w:before="3"/>
        <w:rPr>
          <w:b/>
          <w:sz w:val="22"/>
        </w:rPr>
      </w:pPr>
    </w:p>
    <w:p w14:paraId="619308FB" w14:textId="40B44522" w:rsidR="000C7522" w:rsidRPr="00BB6CBB" w:rsidRDefault="00BB6CBB">
      <w:pPr>
        <w:ind w:left="3709" w:right="3481"/>
        <w:jc w:val="center"/>
        <w:rPr>
          <w:rFonts w:ascii="Algerian" w:hAnsi="Algerian"/>
          <w:b/>
          <w:sz w:val="40"/>
          <w:szCs w:val="40"/>
        </w:rPr>
      </w:pPr>
      <w:r w:rsidRPr="00BB6CBB">
        <w:rPr>
          <w:rFonts w:ascii="Algerian" w:hAnsi="Algerian"/>
          <w:b/>
          <w:color w:val="6F2F9F"/>
          <w:w w:val="120"/>
          <w:sz w:val="40"/>
          <w:szCs w:val="40"/>
        </w:rPr>
        <w:t>PRIJAVNICA</w:t>
      </w:r>
    </w:p>
    <w:p w14:paraId="60CC5F2C" w14:textId="77777777" w:rsidR="000C7522" w:rsidRDefault="000C7522">
      <w:pPr>
        <w:pStyle w:val="Telobesedila"/>
        <w:rPr>
          <w:b/>
        </w:rPr>
      </w:pPr>
    </w:p>
    <w:p w14:paraId="1B6BFA98" w14:textId="77777777" w:rsidR="000C7522" w:rsidRDefault="002B0940">
      <w:pPr>
        <w:pStyle w:val="Telobesedila"/>
        <w:spacing w:before="5"/>
        <w:rPr>
          <w:b/>
          <w:sz w:val="22"/>
        </w:rPr>
      </w:pPr>
      <w:r>
        <w:pict w14:anchorId="0C38D13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70.9pt;margin-top:14.45pt;width:453.1pt;height:13.3pt;z-index:-15728640;mso-wrap-distance-left:0;mso-wrap-distance-right:0;mso-position-horizontal-relative:page" filled="f" strokeweight=".5pt">
            <v:textbox inset="0,0,0,0">
              <w:txbxContent>
                <w:p w14:paraId="6C4B187F" w14:textId="7909AFC0" w:rsidR="000C7522" w:rsidRDefault="00BB6CBB" w:rsidP="00BB6CBB">
                  <w:pPr>
                    <w:spacing w:line="252" w:lineRule="exact"/>
                    <w:ind w:left="108"/>
                    <w:jc w:val="center"/>
                  </w:pPr>
                  <w:r w:rsidRPr="00A81417">
                    <w:rPr>
                      <w:b/>
                      <w:sz w:val="20"/>
                      <w:szCs w:val="20"/>
                    </w:rPr>
                    <w:t>12. tradicionalno srečanje starodobnih vozil ŠIROKO 2021 - POSOČJE</w:t>
                  </w:r>
                </w:p>
              </w:txbxContent>
            </v:textbox>
            <w10:wrap type="topAndBottom" anchorx="page"/>
          </v:shape>
        </w:pict>
      </w:r>
    </w:p>
    <w:p w14:paraId="18796A5E" w14:textId="77777777" w:rsidR="000C7522" w:rsidRDefault="000C7522">
      <w:pPr>
        <w:pStyle w:val="Telobesedila"/>
        <w:spacing w:before="9"/>
        <w:rPr>
          <w:b/>
          <w:sz w:val="13"/>
        </w:rPr>
      </w:pPr>
    </w:p>
    <w:p w14:paraId="6050F426" w14:textId="77777777" w:rsidR="00BB6CBB" w:rsidRDefault="00BB6CBB">
      <w:pPr>
        <w:pStyle w:val="Telobesedila"/>
        <w:tabs>
          <w:tab w:val="left" w:pos="9140"/>
        </w:tabs>
        <w:spacing w:before="98"/>
        <w:ind w:left="120"/>
        <w:rPr>
          <w:w w:val="110"/>
        </w:rPr>
      </w:pPr>
    </w:p>
    <w:p w14:paraId="04F26720" w14:textId="554C0462" w:rsidR="000C7522" w:rsidRDefault="00BB6CBB">
      <w:pPr>
        <w:pStyle w:val="Telobesedila"/>
        <w:tabs>
          <w:tab w:val="left" w:pos="9140"/>
        </w:tabs>
        <w:spacing w:before="98"/>
        <w:ind w:left="120"/>
        <w:rPr>
          <w:rFonts w:ascii="Times New Roman"/>
        </w:rPr>
      </w:pPr>
      <w:r>
        <w:rPr>
          <w:w w:val="110"/>
        </w:rPr>
        <w:t>Ime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priimek</w:t>
      </w:r>
      <w:r>
        <w:rPr>
          <w:spacing w:val="8"/>
          <w:w w:val="110"/>
        </w:rPr>
        <w:t xml:space="preserve"> </w:t>
      </w:r>
      <w:r>
        <w:rPr>
          <w:w w:val="110"/>
        </w:rPr>
        <w:t>VOZNIKA: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6AFB55" w14:textId="77777777" w:rsidR="000C7522" w:rsidRDefault="000C7522">
      <w:pPr>
        <w:pStyle w:val="Telobesedila"/>
        <w:rPr>
          <w:rFonts w:ascii="Times New Roman"/>
        </w:rPr>
      </w:pPr>
    </w:p>
    <w:p w14:paraId="3D38DB5F" w14:textId="77777777" w:rsidR="000C7522" w:rsidRDefault="000C7522">
      <w:pPr>
        <w:pStyle w:val="Telobesedila"/>
        <w:spacing w:before="5"/>
        <w:rPr>
          <w:rFonts w:ascii="Times New Roman"/>
          <w:sz w:val="23"/>
        </w:rPr>
      </w:pPr>
    </w:p>
    <w:p w14:paraId="4944B024" w14:textId="77777777" w:rsidR="000C7522" w:rsidRDefault="00BB6CBB">
      <w:pPr>
        <w:pStyle w:val="Telobesedila"/>
        <w:tabs>
          <w:tab w:val="left" w:pos="9183"/>
        </w:tabs>
        <w:ind w:left="120"/>
        <w:rPr>
          <w:rFonts w:ascii="Times New Roman" w:hAnsi="Times New Roman"/>
        </w:rPr>
      </w:pPr>
      <w:r>
        <w:rPr>
          <w:w w:val="110"/>
        </w:rPr>
        <w:t>Član kluba: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262CBE" w14:textId="77777777" w:rsidR="000C7522" w:rsidRDefault="000C7522">
      <w:pPr>
        <w:pStyle w:val="Telobesedila"/>
        <w:rPr>
          <w:rFonts w:ascii="Times New Roman"/>
        </w:rPr>
      </w:pPr>
    </w:p>
    <w:p w14:paraId="328F62CB" w14:textId="77777777" w:rsidR="000C7522" w:rsidRDefault="000C7522">
      <w:pPr>
        <w:pStyle w:val="Telobesedila"/>
        <w:spacing w:before="7"/>
        <w:rPr>
          <w:rFonts w:ascii="Times New Roman"/>
          <w:sz w:val="23"/>
        </w:rPr>
      </w:pPr>
    </w:p>
    <w:p w14:paraId="41CDE3A2" w14:textId="77777777" w:rsidR="000C7522" w:rsidRDefault="00BB6CBB">
      <w:pPr>
        <w:pStyle w:val="Telobesedila"/>
        <w:tabs>
          <w:tab w:val="left" w:pos="9131"/>
        </w:tabs>
        <w:spacing w:before="1"/>
        <w:ind w:left="120"/>
        <w:rPr>
          <w:rFonts w:ascii="Times New Roman"/>
        </w:rPr>
      </w:pPr>
      <w:r>
        <w:rPr>
          <w:w w:val="110"/>
        </w:rPr>
        <w:t>Naslov</w:t>
      </w:r>
      <w:r>
        <w:rPr>
          <w:spacing w:val="38"/>
          <w:w w:val="110"/>
        </w:rPr>
        <w:t xml:space="preserve"> </w:t>
      </w:r>
      <w:r>
        <w:rPr>
          <w:w w:val="110"/>
        </w:rPr>
        <w:t>voznika: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A2882F" w14:textId="77777777" w:rsidR="000C7522" w:rsidRDefault="000C7522">
      <w:pPr>
        <w:pStyle w:val="Telobesedila"/>
        <w:rPr>
          <w:rFonts w:ascii="Times New Roman"/>
        </w:rPr>
      </w:pPr>
    </w:p>
    <w:p w14:paraId="004F2DBF" w14:textId="77777777" w:rsidR="000C7522" w:rsidRDefault="000C7522">
      <w:pPr>
        <w:pStyle w:val="Telobesedila"/>
        <w:spacing w:before="5"/>
        <w:rPr>
          <w:rFonts w:ascii="Times New Roman"/>
          <w:sz w:val="23"/>
        </w:rPr>
      </w:pPr>
    </w:p>
    <w:p w14:paraId="789AB47A" w14:textId="77777777" w:rsidR="000C7522" w:rsidRDefault="00BB6CBB">
      <w:pPr>
        <w:pStyle w:val="Telobesedila"/>
        <w:tabs>
          <w:tab w:val="left" w:pos="5346"/>
          <w:tab w:val="left" w:pos="9159"/>
        </w:tabs>
        <w:ind w:left="120"/>
        <w:rPr>
          <w:rFonts w:ascii="Times New Roman"/>
        </w:rPr>
      </w:pPr>
      <w:r>
        <w:rPr>
          <w:w w:val="110"/>
        </w:rPr>
        <w:t>Znamka</w:t>
      </w:r>
      <w:r>
        <w:rPr>
          <w:spacing w:val="10"/>
          <w:w w:val="110"/>
        </w:rPr>
        <w:t xml:space="preserve"> </w:t>
      </w:r>
      <w:r>
        <w:rPr>
          <w:w w:val="110"/>
        </w:rPr>
        <w:t>vozila: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Model: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0AA016" w14:textId="77777777" w:rsidR="000C7522" w:rsidRDefault="000C7522">
      <w:pPr>
        <w:pStyle w:val="Telobesedila"/>
        <w:rPr>
          <w:rFonts w:ascii="Times New Roman"/>
        </w:rPr>
      </w:pPr>
    </w:p>
    <w:p w14:paraId="4CAC4648" w14:textId="77777777" w:rsidR="000C7522" w:rsidRDefault="000C7522">
      <w:pPr>
        <w:pStyle w:val="Telobesedila"/>
        <w:spacing w:before="7"/>
        <w:rPr>
          <w:rFonts w:ascii="Times New Roman"/>
          <w:sz w:val="23"/>
        </w:rPr>
      </w:pPr>
    </w:p>
    <w:p w14:paraId="08110D47" w14:textId="77777777" w:rsidR="000C7522" w:rsidRDefault="00BB6CBB">
      <w:pPr>
        <w:pStyle w:val="Telobesedila"/>
        <w:tabs>
          <w:tab w:val="left" w:pos="9200"/>
        </w:tabs>
        <w:ind w:left="120"/>
        <w:rPr>
          <w:rFonts w:ascii="Times New Roman"/>
        </w:rPr>
      </w:pPr>
      <w:r>
        <w:rPr>
          <w:w w:val="110"/>
        </w:rPr>
        <w:t>Leto</w:t>
      </w:r>
      <w:r>
        <w:rPr>
          <w:spacing w:val="-7"/>
          <w:w w:val="110"/>
        </w:rPr>
        <w:t xml:space="preserve"> </w:t>
      </w:r>
      <w:r>
        <w:rPr>
          <w:w w:val="110"/>
        </w:rPr>
        <w:t>izdelave</w:t>
      </w:r>
      <w:r>
        <w:rPr>
          <w:spacing w:val="-6"/>
          <w:w w:val="110"/>
        </w:rPr>
        <w:t xml:space="preserve"> </w:t>
      </w:r>
      <w:r>
        <w:rPr>
          <w:w w:val="110"/>
        </w:rPr>
        <w:t>vozila: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371D76" w14:textId="77777777" w:rsidR="000C7522" w:rsidRDefault="000C7522">
      <w:pPr>
        <w:pStyle w:val="Telobesedila"/>
        <w:rPr>
          <w:rFonts w:ascii="Times New Roman"/>
        </w:rPr>
      </w:pPr>
    </w:p>
    <w:p w14:paraId="0A71E1FB" w14:textId="77777777" w:rsidR="000C7522" w:rsidRDefault="000C7522">
      <w:pPr>
        <w:pStyle w:val="Telobesedila"/>
        <w:spacing w:before="6"/>
        <w:rPr>
          <w:rFonts w:ascii="Times New Roman"/>
        </w:rPr>
      </w:pPr>
    </w:p>
    <w:p w14:paraId="4DF710CE" w14:textId="77777777" w:rsidR="000C7522" w:rsidRDefault="00BB6CBB">
      <w:pPr>
        <w:pStyle w:val="Telobesedila"/>
        <w:tabs>
          <w:tab w:val="left" w:pos="4574"/>
          <w:tab w:val="left" w:pos="9185"/>
        </w:tabs>
        <w:ind w:left="120"/>
        <w:rPr>
          <w:rFonts w:ascii="Times New Roman"/>
        </w:rPr>
      </w:pPr>
      <w:r>
        <w:rPr>
          <w:w w:val="105"/>
        </w:rPr>
        <w:t>Telefon:</w:t>
      </w:r>
      <w:r>
        <w:rPr>
          <w:rFonts w:ascii="Times New Roman"/>
          <w:w w:val="105"/>
          <w:u w:val="single"/>
        </w:rPr>
        <w:tab/>
      </w:r>
      <w:proofErr w:type="spellStart"/>
      <w:r>
        <w:rPr>
          <w:w w:val="105"/>
        </w:rPr>
        <w:t>Email</w:t>
      </w:r>
      <w:proofErr w:type="spellEnd"/>
      <w:r>
        <w:rPr>
          <w:w w:val="105"/>
        </w:rPr>
        <w:t>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4C98A3" w14:textId="77777777" w:rsidR="000C7522" w:rsidRDefault="00BB6CBB">
      <w:pPr>
        <w:pStyle w:val="Telobesedila"/>
        <w:spacing w:before="116"/>
        <w:ind w:left="120"/>
      </w:pPr>
      <w:r>
        <w:rPr>
          <w:w w:val="110"/>
        </w:rPr>
        <w:t>Ime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priimek</w:t>
      </w:r>
      <w:r>
        <w:rPr>
          <w:spacing w:val="20"/>
          <w:w w:val="110"/>
        </w:rPr>
        <w:t xml:space="preserve"> </w:t>
      </w:r>
      <w:r>
        <w:rPr>
          <w:w w:val="110"/>
        </w:rPr>
        <w:t>SOVOZNIKA</w:t>
      </w:r>
      <w:r>
        <w:rPr>
          <w:spacing w:val="22"/>
          <w:w w:val="110"/>
        </w:rPr>
        <w:t xml:space="preserve"> </w:t>
      </w:r>
      <w:r>
        <w:rPr>
          <w:w w:val="110"/>
        </w:rPr>
        <w:t>OZ.</w:t>
      </w:r>
      <w:r>
        <w:rPr>
          <w:spacing w:val="17"/>
          <w:w w:val="110"/>
        </w:rPr>
        <w:t xml:space="preserve"> </w:t>
      </w:r>
      <w:r>
        <w:rPr>
          <w:w w:val="110"/>
        </w:rPr>
        <w:t>SOPOTNIKOV:</w:t>
      </w:r>
    </w:p>
    <w:p w14:paraId="07886AFA" w14:textId="77777777" w:rsidR="000C7522" w:rsidRDefault="002B0940">
      <w:pPr>
        <w:pStyle w:val="Telobesedila"/>
        <w:spacing w:before="9"/>
        <w:rPr>
          <w:sz w:val="29"/>
        </w:rPr>
      </w:pPr>
      <w:r>
        <w:pict w14:anchorId="7ABE2980">
          <v:rect id="docshape2" o:spid="_x0000_s1026" style="position:absolute;margin-left:70.9pt;margin-top:18.55pt;width:453.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77CB06B" w14:textId="77777777" w:rsidR="000C7522" w:rsidRDefault="000C7522">
      <w:pPr>
        <w:pStyle w:val="Telobesedila"/>
      </w:pPr>
    </w:p>
    <w:p w14:paraId="2588CA2C" w14:textId="77777777" w:rsidR="000C7522" w:rsidRPr="00BB6CBB" w:rsidRDefault="00BB6CBB">
      <w:pPr>
        <w:spacing w:before="1"/>
        <w:ind w:left="120"/>
        <w:rPr>
          <w:rFonts w:asciiTheme="minorHAnsi" w:hAnsiTheme="minorHAnsi" w:cstheme="minorHAnsi"/>
          <w:b/>
          <w:sz w:val="20"/>
        </w:rPr>
      </w:pPr>
      <w:r w:rsidRPr="00BB6CBB">
        <w:rPr>
          <w:rFonts w:asciiTheme="minorHAnsi" w:hAnsiTheme="minorHAnsi" w:cstheme="minorHAnsi"/>
          <w:b/>
          <w:w w:val="120"/>
          <w:sz w:val="20"/>
        </w:rPr>
        <w:t>Pravila</w:t>
      </w:r>
      <w:r w:rsidRPr="00BB6CBB">
        <w:rPr>
          <w:rFonts w:asciiTheme="minorHAnsi" w:hAnsiTheme="minorHAnsi" w:cstheme="minorHAnsi"/>
          <w:b/>
          <w:spacing w:val="-4"/>
          <w:w w:val="120"/>
          <w:sz w:val="20"/>
        </w:rPr>
        <w:t xml:space="preserve"> </w:t>
      </w:r>
      <w:r w:rsidRPr="00BB6CBB">
        <w:rPr>
          <w:rFonts w:asciiTheme="minorHAnsi" w:hAnsiTheme="minorHAnsi" w:cstheme="minorHAnsi"/>
          <w:b/>
          <w:w w:val="120"/>
          <w:sz w:val="20"/>
        </w:rPr>
        <w:t>srečanja:</w:t>
      </w:r>
    </w:p>
    <w:p w14:paraId="0BC0B089" w14:textId="77777777" w:rsidR="000C7522" w:rsidRPr="00BB6CBB" w:rsidRDefault="000C7522">
      <w:pPr>
        <w:pStyle w:val="Telobesedila"/>
        <w:spacing w:before="1"/>
        <w:rPr>
          <w:rFonts w:asciiTheme="minorHAnsi" w:hAnsiTheme="minorHAnsi" w:cstheme="minorHAnsi"/>
          <w:b/>
        </w:rPr>
      </w:pPr>
    </w:p>
    <w:p w14:paraId="7A41343C" w14:textId="77777777" w:rsidR="000C7522" w:rsidRPr="00BB6CBB" w:rsidRDefault="00BB6CBB">
      <w:pPr>
        <w:pStyle w:val="Odstavekseznama"/>
        <w:numPr>
          <w:ilvl w:val="0"/>
          <w:numId w:val="1"/>
        </w:numPr>
        <w:tabs>
          <w:tab w:val="left" w:pos="432"/>
        </w:tabs>
        <w:spacing w:before="0"/>
        <w:ind w:right="123" w:firstLine="0"/>
        <w:jc w:val="both"/>
        <w:rPr>
          <w:rFonts w:asciiTheme="minorHAnsi" w:hAnsiTheme="minorHAnsi" w:cstheme="minorHAnsi"/>
          <w:sz w:val="20"/>
        </w:rPr>
      </w:pPr>
      <w:r w:rsidRPr="00BB6CBB">
        <w:rPr>
          <w:rFonts w:asciiTheme="minorHAnsi" w:hAnsiTheme="minorHAnsi" w:cstheme="minorHAnsi"/>
          <w:w w:val="110"/>
          <w:sz w:val="20"/>
        </w:rPr>
        <w:t>Med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vožnjo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ste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dolžni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upoštevati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cestno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prometne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predpise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in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navodila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organizatorjev.</w:t>
      </w:r>
    </w:p>
    <w:p w14:paraId="327DD20A" w14:textId="77777777" w:rsidR="000C7522" w:rsidRPr="00BB6CBB" w:rsidRDefault="00BB6CBB">
      <w:pPr>
        <w:pStyle w:val="Odstavekseznama"/>
        <w:numPr>
          <w:ilvl w:val="0"/>
          <w:numId w:val="1"/>
        </w:numPr>
        <w:tabs>
          <w:tab w:val="left" w:pos="406"/>
        </w:tabs>
        <w:ind w:right="128" w:firstLine="0"/>
        <w:jc w:val="both"/>
        <w:rPr>
          <w:rFonts w:asciiTheme="minorHAnsi" w:hAnsiTheme="minorHAnsi" w:cstheme="minorHAnsi"/>
          <w:sz w:val="20"/>
        </w:rPr>
      </w:pPr>
      <w:r w:rsidRPr="00BB6CBB">
        <w:rPr>
          <w:rFonts w:asciiTheme="minorHAnsi" w:hAnsiTheme="minorHAnsi" w:cstheme="minorHAnsi"/>
          <w:w w:val="110"/>
          <w:sz w:val="20"/>
        </w:rPr>
        <w:t>Udeleženci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vozijo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na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lastno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odgovornost.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Organizator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ne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prevzema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nikakršne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odgovornosti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za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morebitne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poškodbe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udeležencev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in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vozil,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kakor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 xml:space="preserve">tudi 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ne   za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poškodbe ali</w:t>
      </w:r>
      <w:r w:rsidRPr="00BB6CBB">
        <w:rPr>
          <w:rFonts w:asciiTheme="minorHAnsi" w:hAnsiTheme="minorHAnsi" w:cstheme="minorHAnsi"/>
          <w:spacing w:val="-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škodo</w:t>
      </w:r>
      <w:r w:rsidRPr="00BB6CBB">
        <w:rPr>
          <w:rFonts w:asciiTheme="minorHAnsi" w:hAnsiTheme="minorHAnsi" w:cstheme="minorHAnsi"/>
          <w:spacing w:val="-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povzročeno tretjim</w:t>
      </w:r>
      <w:r w:rsidRPr="00BB6CBB">
        <w:rPr>
          <w:rFonts w:asciiTheme="minorHAnsi" w:hAnsiTheme="minorHAnsi" w:cstheme="minorHAnsi"/>
          <w:spacing w:val="-3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osebam.</w:t>
      </w:r>
    </w:p>
    <w:p w14:paraId="1FEFA75F" w14:textId="77777777" w:rsidR="000C7522" w:rsidRPr="00BB6CBB" w:rsidRDefault="00BB6CBB">
      <w:pPr>
        <w:pStyle w:val="Odstavekseznama"/>
        <w:numPr>
          <w:ilvl w:val="0"/>
          <w:numId w:val="1"/>
        </w:numPr>
        <w:tabs>
          <w:tab w:val="left" w:pos="374"/>
        </w:tabs>
        <w:spacing w:before="3" w:line="232" w:lineRule="exact"/>
        <w:ind w:left="373" w:hanging="254"/>
        <w:jc w:val="both"/>
        <w:rPr>
          <w:rFonts w:asciiTheme="minorHAnsi" w:hAnsiTheme="minorHAnsi" w:cstheme="minorHAnsi"/>
          <w:sz w:val="20"/>
        </w:rPr>
      </w:pPr>
      <w:r w:rsidRPr="00BB6CBB">
        <w:rPr>
          <w:rFonts w:asciiTheme="minorHAnsi" w:hAnsiTheme="minorHAnsi" w:cstheme="minorHAnsi"/>
          <w:w w:val="110"/>
          <w:sz w:val="20"/>
        </w:rPr>
        <w:t>Voznik mora</w:t>
      </w:r>
      <w:r w:rsidRPr="00BB6CBB">
        <w:rPr>
          <w:rFonts w:asciiTheme="minorHAnsi" w:hAnsiTheme="minorHAnsi" w:cstheme="minorHAnsi"/>
          <w:spacing w:val="-3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imeti</w:t>
      </w:r>
      <w:r w:rsidRPr="00BB6CBB">
        <w:rPr>
          <w:rFonts w:asciiTheme="minorHAnsi" w:hAnsiTheme="minorHAnsi" w:cstheme="minorHAnsi"/>
          <w:spacing w:val="-2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veljavno vozniško</w:t>
      </w:r>
      <w:r w:rsidRPr="00BB6CBB">
        <w:rPr>
          <w:rFonts w:asciiTheme="minorHAnsi" w:hAnsiTheme="minorHAnsi" w:cstheme="minorHAnsi"/>
          <w:spacing w:val="-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dovoljenje</w:t>
      </w:r>
      <w:r w:rsidRPr="00BB6CBB">
        <w:rPr>
          <w:rFonts w:asciiTheme="minorHAnsi" w:hAnsiTheme="minorHAnsi" w:cstheme="minorHAnsi"/>
          <w:spacing w:val="-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ustrezne</w:t>
      </w:r>
      <w:r w:rsidRPr="00BB6CBB">
        <w:rPr>
          <w:rFonts w:asciiTheme="minorHAnsi" w:hAnsiTheme="minorHAnsi" w:cstheme="minorHAnsi"/>
          <w:spacing w:val="2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kategorije.</w:t>
      </w:r>
    </w:p>
    <w:p w14:paraId="47F4A3E7" w14:textId="77777777" w:rsidR="000C7522" w:rsidRPr="00BB6CBB" w:rsidRDefault="00BB6CBB">
      <w:pPr>
        <w:pStyle w:val="Odstavekseznama"/>
        <w:numPr>
          <w:ilvl w:val="0"/>
          <w:numId w:val="1"/>
        </w:numPr>
        <w:tabs>
          <w:tab w:val="left" w:pos="374"/>
        </w:tabs>
        <w:spacing w:before="0"/>
        <w:ind w:right="134" w:firstLine="0"/>
        <w:jc w:val="both"/>
        <w:rPr>
          <w:rFonts w:asciiTheme="minorHAnsi" w:hAnsiTheme="minorHAnsi" w:cstheme="minorHAnsi"/>
          <w:sz w:val="20"/>
        </w:rPr>
      </w:pPr>
      <w:r w:rsidRPr="00BB6CBB">
        <w:rPr>
          <w:rFonts w:asciiTheme="minorHAnsi" w:hAnsiTheme="minorHAnsi" w:cstheme="minorHAnsi"/>
          <w:w w:val="110"/>
          <w:sz w:val="20"/>
        </w:rPr>
        <w:t>Vsa  vozila  morajo  biti  tehnično  pregledana,  (brezhibna)  registrirana  ali opremljena</w:t>
      </w:r>
      <w:r w:rsidRPr="00BB6CBB">
        <w:rPr>
          <w:rFonts w:asciiTheme="minorHAnsi" w:hAnsiTheme="minorHAnsi" w:cstheme="minorHAnsi"/>
          <w:spacing w:val="-6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s</w:t>
      </w:r>
      <w:r w:rsidRPr="00BB6CBB">
        <w:rPr>
          <w:rFonts w:asciiTheme="minorHAnsi" w:hAnsiTheme="minorHAnsi" w:cstheme="minorHAnsi"/>
          <w:spacing w:val="10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predpisano</w:t>
      </w:r>
      <w:r w:rsidRPr="00BB6CBB">
        <w:rPr>
          <w:rFonts w:asciiTheme="minorHAnsi" w:hAnsiTheme="minorHAnsi" w:cstheme="minorHAnsi"/>
          <w:spacing w:val="1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preizkusno</w:t>
      </w:r>
      <w:r w:rsidRPr="00BB6CBB">
        <w:rPr>
          <w:rFonts w:asciiTheme="minorHAnsi" w:hAnsiTheme="minorHAnsi" w:cstheme="minorHAnsi"/>
          <w:spacing w:val="1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tablico</w:t>
      </w:r>
      <w:r w:rsidRPr="00BB6CBB">
        <w:rPr>
          <w:rFonts w:asciiTheme="minorHAnsi" w:hAnsiTheme="minorHAnsi" w:cstheme="minorHAnsi"/>
          <w:spacing w:val="1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za</w:t>
      </w:r>
      <w:r w:rsidRPr="00BB6CBB">
        <w:rPr>
          <w:rFonts w:asciiTheme="minorHAnsi" w:hAnsiTheme="minorHAnsi" w:cstheme="minorHAnsi"/>
          <w:spacing w:val="12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preizkušnjo</w:t>
      </w:r>
      <w:r w:rsidRPr="00BB6CBB">
        <w:rPr>
          <w:rFonts w:asciiTheme="minorHAnsi" w:hAnsiTheme="minorHAnsi" w:cstheme="minorHAnsi"/>
          <w:spacing w:val="12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vožnjo</w:t>
      </w:r>
      <w:r w:rsidRPr="00BB6CBB">
        <w:rPr>
          <w:rFonts w:asciiTheme="minorHAnsi" w:hAnsiTheme="minorHAnsi" w:cstheme="minorHAnsi"/>
          <w:spacing w:val="1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in</w:t>
      </w:r>
      <w:r w:rsidRPr="00BB6CBB">
        <w:rPr>
          <w:rFonts w:asciiTheme="minorHAnsi" w:hAnsiTheme="minorHAnsi" w:cstheme="minorHAnsi"/>
          <w:spacing w:val="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odgovornostno</w:t>
      </w:r>
      <w:r w:rsidRPr="00BB6CBB">
        <w:rPr>
          <w:rFonts w:asciiTheme="minorHAnsi" w:hAnsiTheme="minorHAnsi" w:cstheme="minorHAnsi"/>
          <w:spacing w:val="7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zavarovana.</w:t>
      </w:r>
    </w:p>
    <w:p w14:paraId="0F40BE32" w14:textId="77777777" w:rsidR="000C7522" w:rsidRPr="00BB6CBB" w:rsidRDefault="00BB6CBB">
      <w:pPr>
        <w:pStyle w:val="Odstavekseznama"/>
        <w:numPr>
          <w:ilvl w:val="0"/>
          <w:numId w:val="1"/>
        </w:numPr>
        <w:tabs>
          <w:tab w:val="left" w:pos="378"/>
        </w:tabs>
        <w:ind w:right="133" w:firstLine="0"/>
        <w:jc w:val="both"/>
        <w:rPr>
          <w:rFonts w:asciiTheme="minorHAnsi" w:hAnsiTheme="minorHAnsi" w:cstheme="minorHAnsi"/>
          <w:sz w:val="20"/>
        </w:rPr>
      </w:pPr>
      <w:r w:rsidRPr="00BB6CBB">
        <w:rPr>
          <w:rFonts w:asciiTheme="minorHAnsi" w:hAnsiTheme="minorHAnsi" w:cstheme="minorHAnsi"/>
          <w:w w:val="110"/>
          <w:sz w:val="20"/>
        </w:rPr>
        <w:t>Med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vožnjo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so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udeleženci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dolžni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voziti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v  skupinah  in  slediti  vodji  skupine,  ki  ga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določi</w:t>
      </w:r>
      <w:r w:rsidRPr="00BB6CBB">
        <w:rPr>
          <w:rFonts w:asciiTheme="minorHAnsi" w:hAnsiTheme="minorHAnsi" w:cstheme="minorHAnsi"/>
          <w:spacing w:val="-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organizator.</w:t>
      </w:r>
      <w:r w:rsidRPr="00BB6CBB">
        <w:rPr>
          <w:rFonts w:asciiTheme="minorHAnsi" w:hAnsiTheme="minorHAnsi" w:cstheme="minorHAnsi"/>
          <w:spacing w:val="-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Prehitevanja</w:t>
      </w:r>
      <w:r w:rsidRPr="00BB6CBB">
        <w:rPr>
          <w:rFonts w:asciiTheme="minorHAnsi" w:hAnsiTheme="minorHAnsi" w:cstheme="minorHAnsi"/>
          <w:spacing w:val="-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niso</w:t>
      </w:r>
      <w:r w:rsidRPr="00BB6CBB">
        <w:rPr>
          <w:rFonts w:asciiTheme="minorHAnsi" w:hAnsiTheme="minorHAnsi" w:cstheme="minorHAnsi"/>
          <w:spacing w:val="-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dovoljena.</w:t>
      </w:r>
    </w:p>
    <w:p w14:paraId="41CD3F82" w14:textId="7B4F8520" w:rsidR="000C7522" w:rsidRPr="00BB6CBB" w:rsidRDefault="00BB6CBB">
      <w:pPr>
        <w:pStyle w:val="Odstavekseznama"/>
        <w:numPr>
          <w:ilvl w:val="0"/>
          <w:numId w:val="1"/>
        </w:numPr>
        <w:tabs>
          <w:tab w:val="left" w:pos="374"/>
        </w:tabs>
        <w:spacing w:before="1"/>
        <w:ind w:left="373" w:hanging="254"/>
        <w:jc w:val="both"/>
        <w:rPr>
          <w:rFonts w:asciiTheme="minorHAnsi" w:hAnsiTheme="minorHAnsi" w:cstheme="minorHAnsi"/>
          <w:sz w:val="20"/>
        </w:rPr>
      </w:pPr>
      <w:r w:rsidRPr="00BB6CBB">
        <w:rPr>
          <w:rFonts w:asciiTheme="minorHAnsi" w:hAnsiTheme="minorHAnsi" w:cstheme="minorHAnsi"/>
          <w:w w:val="110"/>
          <w:sz w:val="20"/>
        </w:rPr>
        <w:t>Kotizacija:</w:t>
      </w:r>
      <w:r w:rsidRPr="00BB6CBB">
        <w:rPr>
          <w:rFonts w:asciiTheme="minorHAnsi" w:hAnsiTheme="minorHAnsi" w:cstheme="minorHAnsi"/>
          <w:spacing w:val="5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Voznik</w:t>
      </w:r>
      <w:r w:rsidRPr="00BB6CBB">
        <w:rPr>
          <w:rFonts w:asciiTheme="minorHAnsi" w:hAnsiTheme="minorHAnsi" w:cstheme="minorHAnsi"/>
          <w:spacing w:val="6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30</w:t>
      </w:r>
      <w:r w:rsidRPr="00BB6CBB">
        <w:rPr>
          <w:rFonts w:asciiTheme="minorHAnsi" w:hAnsiTheme="minorHAnsi" w:cstheme="minorHAnsi"/>
          <w:spacing w:val="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EUR,</w:t>
      </w:r>
      <w:r w:rsidRPr="00BB6CBB">
        <w:rPr>
          <w:rFonts w:asciiTheme="minorHAnsi" w:hAnsiTheme="minorHAnsi" w:cstheme="minorHAnsi"/>
          <w:spacing w:val="4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vsi</w:t>
      </w:r>
      <w:r w:rsidRPr="00BB6CBB">
        <w:rPr>
          <w:rFonts w:asciiTheme="minorHAnsi" w:hAnsiTheme="minorHAnsi" w:cstheme="minorHAnsi"/>
          <w:spacing w:val="3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sopotnik</w:t>
      </w:r>
      <w:r w:rsidRPr="00BB6CBB">
        <w:rPr>
          <w:rFonts w:asciiTheme="minorHAnsi" w:hAnsiTheme="minorHAnsi" w:cstheme="minorHAnsi"/>
          <w:spacing w:val="6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25</w:t>
      </w:r>
      <w:r w:rsidRPr="00BB6CBB">
        <w:rPr>
          <w:rFonts w:asciiTheme="minorHAnsi" w:hAnsiTheme="minorHAnsi" w:cstheme="minorHAnsi"/>
          <w:spacing w:val="5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EUR.</w:t>
      </w:r>
    </w:p>
    <w:p w14:paraId="7A0A32AB" w14:textId="77777777" w:rsidR="000C7522" w:rsidRPr="00BB6CBB" w:rsidRDefault="00BB6CBB">
      <w:pPr>
        <w:pStyle w:val="Odstavekseznama"/>
        <w:numPr>
          <w:ilvl w:val="0"/>
          <w:numId w:val="1"/>
        </w:numPr>
        <w:tabs>
          <w:tab w:val="left" w:pos="400"/>
        </w:tabs>
        <w:ind w:right="119" w:firstLine="0"/>
        <w:jc w:val="both"/>
        <w:rPr>
          <w:rFonts w:asciiTheme="minorHAnsi" w:hAnsiTheme="minorHAnsi" w:cstheme="minorHAnsi"/>
          <w:sz w:val="20"/>
        </w:rPr>
      </w:pPr>
      <w:r w:rsidRPr="00BB6CBB">
        <w:rPr>
          <w:rFonts w:asciiTheme="minorHAnsi" w:hAnsiTheme="minorHAnsi" w:cstheme="minorHAnsi"/>
          <w:w w:val="110"/>
          <w:sz w:val="20"/>
        </w:rPr>
        <w:t>Udeleženci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z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lastnoročnim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podpisom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izjavljajo,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da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so seznanjeni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z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navedbami,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dovoljujejo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obdelavo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in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javno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objavo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rezultatov,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imen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in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priimkov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zmagovalcev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v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posameznih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kategorijah,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ter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javno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objavo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fotografij,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ter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se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istočasno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odpovedujejo</w:t>
      </w:r>
      <w:r w:rsidRPr="00BB6CBB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kakršnimkoli</w:t>
      </w:r>
      <w:r w:rsidRPr="00BB6CBB">
        <w:rPr>
          <w:rFonts w:asciiTheme="minorHAnsi" w:hAnsiTheme="minorHAnsi" w:cstheme="minorHAnsi"/>
          <w:spacing w:val="-2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odškodninskim zahtevkom do organizatorja.</w:t>
      </w:r>
    </w:p>
    <w:p w14:paraId="7446BF28" w14:textId="7EC9600E" w:rsidR="000C7522" w:rsidRPr="00BB6CBB" w:rsidRDefault="00BB6CBB">
      <w:pPr>
        <w:pStyle w:val="Odstavekseznama"/>
        <w:numPr>
          <w:ilvl w:val="0"/>
          <w:numId w:val="1"/>
        </w:numPr>
        <w:tabs>
          <w:tab w:val="left" w:pos="342"/>
        </w:tabs>
        <w:spacing w:before="5"/>
        <w:ind w:left="342" w:hanging="222"/>
        <w:jc w:val="both"/>
        <w:rPr>
          <w:rFonts w:asciiTheme="minorHAnsi" w:hAnsiTheme="minorHAnsi" w:cstheme="minorHAnsi"/>
          <w:sz w:val="20"/>
        </w:rPr>
      </w:pPr>
      <w:r w:rsidRPr="00BB6CBB">
        <w:rPr>
          <w:rFonts w:asciiTheme="minorHAnsi" w:hAnsiTheme="minorHAnsi" w:cstheme="minorHAnsi"/>
          <w:w w:val="110"/>
          <w:sz w:val="20"/>
        </w:rPr>
        <w:t>Organizator</w:t>
      </w:r>
      <w:r w:rsidRPr="00BB6CBB">
        <w:rPr>
          <w:rFonts w:asciiTheme="minorHAnsi" w:hAnsiTheme="minorHAnsi" w:cstheme="minorHAnsi"/>
          <w:spacing w:val="16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si</w:t>
      </w:r>
      <w:r w:rsidRPr="00BB6CBB">
        <w:rPr>
          <w:rFonts w:asciiTheme="minorHAnsi" w:hAnsiTheme="minorHAnsi" w:cstheme="minorHAnsi"/>
          <w:spacing w:val="12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pridržuje</w:t>
      </w:r>
      <w:r w:rsidRPr="00BB6CBB">
        <w:rPr>
          <w:rFonts w:asciiTheme="minorHAnsi" w:hAnsiTheme="minorHAnsi" w:cstheme="minorHAnsi"/>
          <w:spacing w:val="16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pravico</w:t>
      </w:r>
      <w:r w:rsidRPr="00BB6CBB">
        <w:rPr>
          <w:rFonts w:asciiTheme="minorHAnsi" w:hAnsiTheme="minorHAnsi" w:cstheme="minorHAnsi"/>
          <w:spacing w:val="13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do</w:t>
      </w:r>
      <w:r w:rsidRPr="00BB6CBB">
        <w:rPr>
          <w:rFonts w:asciiTheme="minorHAnsi" w:hAnsiTheme="minorHAnsi" w:cstheme="minorHAnsi"/>
          <w:spacing w:val="12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spremembe</w:t>
      </w:r>
      <w:r w:rsidRPr="00BB6CBB">
        <w:rPr>
          <w:rFonts w:asciiTheme="minorHAnsi" w:hAnsiTheme="minorHAnsi" w:cstheme="minorHAnsi"/>
          <w:spacing w:val="13"/>
          <w:w w:val="110"/>
          <w:sz w:val="20"/>
        </w:rPr>
        <w:t xml:space="preserve"> </w:t>
      </w:r>
      <w:r w:rsidRPr="00BB6CBB">
        <w:rPr>
          <w:rFonts w:asciiTheme="minorHAnsi" w:hAnsiTheme="minorHAnsi" w:cstheme="minorHAnsi"/>
          <w:w w:val="110"/>
          <w:sz w:val="20"/>
        </w:rPr>
        <w:t>programa</w:t>
      </w:r>
    </w:p>
    <w:p w14:paraId="3F3752E6" w14:textId="77777777" w:rsidR="00BB6CBB" w:rsidRPr="00BB6CBB" w:rsidRDefault="00BB6CBB" w:rsidP="00BB6CBB">
      <w:pPr>
        <w:rPr>
          <w:rFonts w:asciiTheme="minorHAnsi" w:hAnsiTheme="minorHAnsi" w:cstheme="minorHAnsi"/>
          <w:sz w:val="20"/>
          <w:szCs w:val="20"/>
        </w:rPr>
      </w:pPr>
    </w:p>
    <w:p w14:paraId="0E76F924" w14:textId="1AB99CB5" w:rsidR="00BB6CBB" w:rsidRPr="00BB6CBB" w:rsidRDefault="00BB6CBB" w:rsidP="00BB6CBB">
      <w:pPr>
        <w:jc w:val="both"/>
        <w:rPr>
          <w:rFonts w:asciiTheme="minorHAnsi" w:hAnsiTheme="minorHAnsi" w:cstheme="minorHAnsi"/>
          <w:sz w:val="20"/>
        </w:rPr>
      </w:pPr>
      <w:r w:rsidRPr="00BB6CBB">
        <w:rPr>
          <w:rFonts w:asciiTheme="minorHAnsi" w:hAnsiTheme="minorHAnsi" w:cstheme="minorHAnsi"/>
          <w:sz w:val="20"/>
          <w:szCs w:val="20"/>
        </w:rPr>
        <w:t xml:space="preserve">Prireditev bo potekala v skladu s takrat veljavnimi pravili za preprečevanja širjenja okužb COVID. </w:t>
      </w:r>
      <w:r w:rsidRPr="00BB6CBB">
        <w:rPr>
          <w:rFonts w:asciiTheme="minorHAnsi" w:hAnsiTheme="minorHAnsi" w:cstheme="minorHAnsi"/>
          <w:b/>
          <w:sz w:val="20"/>
          <w:szCs w:val="20"/>
        </w:rPr>
        <w:t>V kolikor se EPIDEMIOLOŠKE REZMERE poslabšajo ima organizator pravico ODPOVEDATI PRIREDITEV. U</w:t>
      </w:r>
      <w:r w:rsidRPr="00BB6CBB">
        <w:rPr>
          <w:rFonts w:asciiTheme="minorHAnsi" w:hAnsiTheme="minorHAnsi" w:cstheme="minorHAnsi"/>
          <w:sz w:val="20"/>
          <w:szCs w:val="20"/>
        </w:rPr>
        <w:t xml:space="preserve">deleženci morajo izpolnjevati pogoj </w:t>
      </w:r>
      <w:r w:rsidRPr="00BB6CBB">
        <w:rPr>
          <w:rFonts w:asciiTheme="minorHAnsi" w:hAnsiTheme="minorHAnsi" w:cstheme="minorHAnsi"/>
          <w:b/>
          <w:sz w:val="20"/>
          <w:szCs w:val="20"/>
        </w:rPr>
        <w:t>PCT (prebolel, cepljen, testiran)</w:t>
      </w:r>
      <w:r w:rsidRPr="00BB6CBB">
        <w:rPr>
          <w:rFonts w:asciiTheme="minorHAnsi" w:hAnsiTheme="minorHAnsi" w:cstheme="minorHAnsi"/>
          <w:sz w:val="20"/>
          <w:szCs w:val="20"/>
        </w:rPr>
        <w:t xml:space="preserve">, organizator pa bo slednje preverjal!!! </w:t>
      </w:r>
      <w:r w:rsidRPr="00BB6CBB">
        <w:rPr>
          <w:rFonts w:asciiTheme="minorHAnsi" w:hAnsiTheme="minorHAnsi" w:cstheme="minorHAnsi"/>
          <w:b/>
          <w:sz w:val="20"/>
          <w:szCs w:val="20"/>
        </w:rPr>
        <w:t>Bodimo strpni in spoštljivi do drugih!</w:t>
      </w:r>
    </w:p>
    <w:p w14:paraId="5920573E" w14:textId="37BFCE29" w:rsidR="000C7522" w:rsidRDefault="000C7522">
      <w:pPr>
        <w:pStyle w:val="Telobesedila"/>
        <w:spacing w:before="1"/>
        <w:rPr>
          <w:rFonts w:asciiTheme="minorHAnsi" w:hAnsiTheme="minorHAnsi" w:cstheme="minorHAnsi"/>
        </w:rPr>
      </w:pPr>
    </w:p>
    <w:p w14:paraId="5454DD33" w14:textId="56B6D35B" w:rsidR="00BB6CBB" w:rsidRDefault="00BB6CBB">
      <w:pPr>
        <w:pStyle w:val="Telobesedila"/>
        <w:spacing w:before="1"/>
        <w:rPr>
          <w:rFonts w:asciiTheme="minorHAnsi" w:hAnsiTheme="minorHAnsi" w:cstheme="minorHAnsi"/>
        </w:rPr>
      </w:pPr>
    </w:p>
    <w:p w14:paraId="3ED71E21" w14:textId="77777777" w:rsidR="00BB6CBB" w:rsidRPr="00BB6CBB" w:rsidRDefault="00BB6CBB">
      <w:pPr>
        <w:pStyle w:val="Telobesedila"/>
        <w:spacing w:before="1"/>
        <w:rPr>
          <w:rFonts w:asciiTheme="minorHAnsi" w:hAnsiTheme="minorHAnsi" w:cstheme="minorHAnsi"/>
        </w:rPr>
      </w:pPr>
    </w:p>
    <w:p w14:paraId="48BFCD26" w14:textId="77777777" w:rsidR="000C7522" w:rsidRPr="00BB6CBB" w:rsidRDefault="00BB6CBB">
      <w:pPr>
        <w:pStyle w:val="Telobesedila"/>
        <w:tabs>
          <w:tab w:val="left" w:pos="5804"/>
        </w:tabs>
        <w:ind w:left="120"/>
        <w:rPr>
          <w:rFonts w:asciiTheme="minorHAnsi" w:hAnsiTheme="minorHAnsi" w:cstheme="minorHAnsi"/>
        </w:rPr>
      </w:pPr>
      <w:r w:rsidRPr="00BB6CBB">
        <w:rPr>
          <w:rFonts w:asciiTheme="minorHAnsi" w:hAnsiTheme="minorHAnsi" w:cstheme="minorHAnsi"/>
          <w:w w:val="110"/>
        </w:rPr>
        <w:t>Datum:</w:t>
      </w:r>
      <w:r w:rsidRPr="00BB6CBB">
        <w:rPr>
          <w:rFonts w:asciiTheme="minorHAnsi" w:hAnsiTheme="minorHAnsi" w:cstheme="minorHAnsi"/>
          <w:w w:val="110"/>
        </w:rPr>
        <w:tab/>
        <w:t>Podpis</w:t>
      </w:r>
      <w:r w:rsidRPr="00BB6CBB">
        <w:rPr>
          <w:rFonts w:asciiTheme="minorHAnsi" w:hAnsiTheme="minorHAnsi" w:cstheme="minorHAnsi"/>
          <w:spacing w:val="10"/>
          <w:w w:val="110"/>
        </w:rPr>
        <w:t xml:space="preserve"> </w:t>
      </w:r>
      <w:r w:rsidRPr="00BB6CBB">
        <w:rPr>
          <w:rFonts w:asciiTheme="minorHAnsi" w:hAnsiTheme="minorHAnsi" w:cstheme="minorHAnsi"/>
          <w:w w:val="110"/>
        </w:rPr>
        <w:t>voznika:</w:t>
      </w:r>
    </w:p>
    <w:sectPr w:rsidR="000C7522" w:rsidRPr="00BB6CBB" w:rsidSect="00ED2FC5">
      <w:type w:val="continuous"/>
      <w:pgSz w:w="11910" w:h="16840"/>
      <w:pgMar w:top="440" w:right="144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AE3"/>
    <w:multiLevelType w:val="hybridMultilevel"/>
    <w:tmpl w:val="A75AC91A"/>
    <w:lvl w:ilvl="0" w:tplc="7676EA0C">
      <w:start w:val="1"/>
      <w:numFmt w:val="decimal"/>
      <w:lvlText w:val="%1."/>
      <w:lvlJc w:val="left"/>
      <w:pPr>
        <w:ind w:left="120" w:hanging="312"/>
        <w:jc w:val="left"/>
      </w:pPr>
      <w:rPr>
        <w:rFonts w:hint="default"/>
        <w:spacing w:val="-2"/>
        <w:w w:val="86"/>
        <w:lang w:val="sl-SI" w:eastAsia="en-US" w:bidi="ar-SA"/>
      </w:rPr>
    </w:lvl>
    <w:lvl w:ilvl="1" w:tplc="74B6DC5E">
      <w:numFmt w:val="bullet"/>
      <w:lvlText w:val="•"/>
      <w:lvlJc w:val="left"/>
      <w:pPr>
        <w:ind w:left="1038" w:hanging="312"/>
      </w:pPr>
      <w:rPr>
        <w:rFonts w:hint="default"/>
        <w:lang w:val="sl-SI" w:eastAsia="en-US" w:bidi="ar-SA"/>
      </w:rPr>
    </w:lvl>
    <w:lvl w:ilvl="2" w:tplc="A45C060E">
      <w:numFmt w:val="bullet"/>
      <w:lvlText w:val="•"/>
      <w:lvlJc w:val="left"/>
      <w:pPr>
        <w:ind w:left="1957" w:hanging="312"/>
      </w:pPr>
      <w:rPr>
        <w:rFonts w:hint="default"/>
        <w:lang w:val="sl-SI" w:eastAsia="en-US" w:bidi="ar-SA"/>
      </w:rPr>
    </w:lvl>
    <w:lvl w:ilvl="3" w:tplc="83F4A06C">
      <w:numFmt w:val="bullet"/>
      <w:lvlText w:val="•"/>
      <w:lvlJc w:val="left"/>
      <w:pPr>
        <w:ind w:left="2875" w:hanging="312"/>
      </w:pPr>
      <w:rPr>
        <w:rFonts w:hint="default"/>
        <w:lang w:val="sl-SI" w:eastAsia="en-US" w:bidi="ar-SA"/>
      </w:rPr>
    </w:lvl>
    <w:lvl w:ilvl="4" w:tplc="FA624D44">
      <w:numFmt w:val="bullet"/>
      <w:lvlText w:val="•"/>
      <w:lvlJc w:val="left"/>
      <w:pPr>
        <w:ind w:left="3794" w:hanging="312"/>
      </w:pPr>
      <w:rPr>
        <w:rFonts w:hint="default"/>
        <w:lang w:val="sl-SI" w:eastAsia="en-US" w:bidi="ar-SA"/>
      </w:rPr>
    </w:lvl>
    <w:lvl w:ilvl="5" w:tplc="A3D0D284">
      <w:numFmt w:val="bullet"/>
      <w:lvlText w:val="•"/>
      <w:lvlJc w:val="left"/>
      <w:pPr>
        <w:ind w:left="4712" w:hanging="312"/>
      </w:pPr>
      <w:rPr>
        <w:rFonts w:hint="default"/>
        <w:lang w:val="sl-SI" w:eastAsia="en-US" w:bidi="ar-SA"/>
      </w:rPr>
    </w:lvl>
    <w:lvl w:ilvl="6" w:tplc="BCD27658">
      <w:numFmt w:val="bullet"/>
      <w:lvlText w:val="•"/>
      <w:lvlJc w:val="left"/>
      <w:pPr>
        <w:ind w:left="5631" w:hanging="312"/>
      </w:pPr>
      <w:rPr>
        <w:rFonts w:hint="default"/>
        <w:lang w:val="sl-SI" w:eastAsia="en-US" w:bidi="ar-SA"/>
      </w:rPr>
    </w:lvl>
    <w:lvl w:ilvl="7" w:tplc="8528C94A">
      <w:numFmt w:val="bullet"/>
      <w:lvlText w:val="•"/>
      <w:lvlJc w:val="left"/>
      <w:pPr>
        <w:ind w:left="6549" w:hanging="312"/>
      </w:pPr>
      <w:rPr>
        <w:rFonts w:hint="default"/>
        <w:lang w:val="sl-SI" w:eastAsia="en-US" w:bidi="ar-SA"/>
      </w:rPr>
    </w:lvl>
    <w:lvl w:ilvl="8" w:tplc="B78AC58E">
      <w:numFmt w:val="bullet"/>
      <w:lvlText w:val="•"/>
      <w:lvlJc w:val="left"/>
      <w:pPr>
        <w:ind w:left="7468" w:hanging="312"/>
      </w:pPr>
      <w:rPr>
        <w:rFonts w:hint="default"/>
        <w:lang w:val="sl-SI" w:eastAsia="en-US" w:bidi="ar-SA"/>
      </w:rPr>
    </w:lvl>
  </w:abstractNum>
  <w:abstractNum w:abstractNumId="1">
    <w:nsid w:val="50B20DAC"/>
    <w:multiLevelType w:val="hybridMultilevel"/>
    <w:tmpl w:val="A75AC91A"/>
    <w:lvl w:ilvl="0" w:tplc="7676EA0C">
      <w:start w:val="1"/>
      <w:numFmt w:val="decimal"/>
      <w:lvlText w:val="%1."/>
      <w:lvlJc w:val="left"/>
      <w:pPr>
        <w:ind w:left="120" w:hanging="312"/>
        <w:jc w:val="left"/>
      </w:pPr>
      <w:rPr>
        <w:rFonts w:hint="default"/>
        <w:spacing w:val="-2"/>
        <w:w w:val="86"/>
        <w:lang w:val="sl-SI" w:eastAsia="en-US" w:bidi="ar-SA"/>
      </w:rPr>
    </w:lvl>
    <w:lvl w:ilvl="1" w:tplc="74B6DC5E">
      <w:numFmt w:val="bullet"/>
      <w:lvlText w:val="•"/>
      <w:lvlJc w:val="left"/>
      <w:pPr>
        <w:ind w:left="1038" w:hanging="312"/>
      </w:pPr>
      <w:rPr>
        <w:rFonts w:hint="default"/>
        <w:lang w:val="sl-SI" w:eastAsia="en-US" w:bidi="ar-SA"/>
      </w:rPr>
    </w:lvl>
    <w:lvl w:ilvl="2" w:tplc="A45C060E">
      <w:numFmt w:val="bullet"/>
      <w:lvlText w:val="•"/>
      <w:lvlJc w:val="left"/>
      <w:pPr>
        <w:ind w:left="1957" w:hanging="312"/>
      </w:pPr>
      <w:rPr>
        <w:rFonts w:hint="default"/>
        <w:lang w:val="sl-SI" w:eastAsia="en-US" w:bidi="ar-SA"/>
      </w:rPr>
    </w:lvl>
    <w:lvl w:ilvl="3" w:tplc="83F4A06C">
      <w:numFmt w:val="bullet"/>
      <w:lvlText w:val="•"/>
      <w:lvlJc w:val="left"/>
      <w:pPr>
        <w:ind w:left="2875" w:hanging="312"/>
      </w:pPr>
      <w:rPr>
        <w:rFonts w:hint="default"/>
        <w:lang w:val="sl-SI" w:eastAsia="en-US" w:bidi="ar-SA"/>
      </w:rPr>
    </w:lvl>
    <w:lvl w:ilvl="4" w:tplc="FA624D44">
      <w:numFmt w:val="bullet"/>
      <w:lvlText w:val="•"/>
      <w:lvlJc w:val="left"/>
      <w:pPr>
        <w:ind w:left="3794" w:hanging="312"/>
      </w:pPr>
      <w:rPr>
        <w:rFonts w:hint="default"/>
        <w:lang w:val="sl-SI" w:eastAsia="en-US" w:bidi="ar-SA"/>
      </w:rPr>
    </w:lvl>
    <w:lvl w:ilvl="5" w:tplc="A3D0D284">
      <w:numFmt w:val="bullet"/>
      <w:lvlText w:val="•"/>
      <w:lvlJc w:val="left"/>
      <w:pPr>
        <w:ind w:left="4712" w:hanging="312"/>
      </w:pPr>
      <w:rPr>
        <w:rFonts w:hint="default"/>
        <w:lang w:val="sl-SI" w:eastAsia="en-US" w:bidi="ar-SA"/>
      </w:rPr>
    </w:lvl>
    <w:lvl w:ilvl="6" w:tplc="BCD27658">
      <w:numFmt w:val="bullet"/>
      <w:lvlText w:val="•"/>
      <w:lvlJc w:val="left"/>
      <w:pPr>
        <w:ind w:left="5631" w:hanging="312"/>
      </w:pPr>
      <w:rPr>
        <w:rFonts w:hint="default"/>
        <w:lang w:val="sl-SI" w:eastAsia="en-US" w:bidi="ar-SA"/>
      </w:rPr>
    </w:lvl>
    <w:lvl w:ilvl="7" w:tplc="8528C94A">
      <w:numFmt w:val="bullet"/>
      <w:lvlText w:val="•"/>
      <w:lvlJc w:val="left"/>
      <w:pPr>
        <w:ind w:left="6549" w:hanging="312"/>
      </w:pPr>
      <w:rPr>
        <w:rFonts w:hint="default"/>
        <w:lang w:val="sl-SI" w:eastAsia="en-US" w:bidi="ar-SA"/>
      </w:rPr>
    </w:lvl>
    <w:lvl w:ilvl="8" w:tplc="B78AC58E">
      <w:numFmt w:val="bullet"/>
      <w:lvlText w:val="•"/>
      <w:lvlJc w:val="left"/>
      <w:pPr>
        <w:ind w:left="7468" w:hanging="312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7522"/>
    <w:rsid w:val="000C7522"/>
    <w:rsid w:val="002B0940"/>
    <w:rsid w:val="00BB6CBB"/>
    <w:rsid w:val="00E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D56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rebuchet MS" w:eastAsia="Trebuchet MS" w:hAnsi="Trebuchet MS" w:cs="Trebuchet MS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2"/>
      <w:ind w:left="1348" w:right="1344"/>
      <w:jc w:val="center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2"/>
      <w:ind w:left="120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09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0940"/>
    <w:rPr>
      <w:rFonts w:ascii="Tahoma" w:eastAsia="Trebuchet MS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rebuchet MS" w:eastAsia="Trebuchet MS" w:hAnsi="Trebuchet MS" w:cs="Trebuchet MS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2"/>
      <w:ind w:left="1348" w:right="1344"/>
      <w:jc w:val="center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2"/>
      <w:ind w:left="120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09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0940"/>
    <w:rPr>
      <w:rFonts w:ascii="Tahoma" w:eastAsia="Trebuchet MS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si/url?sa=i&amp;rct=j&amp;q=&amp;esrc=s&amp;source=images&amp;cd=&amp;cad=rja&amp;uact=8&amp;ved=0ahUKEwip89b668LVAhXJXRQKHQiYBBcQjRwIBw&amp;url=https://www.mk-soca.si/&amp;psig=AFQjCNGxcPLmSmUJmhlI5xs2-BVf9BXg4Q&amp;ust=15021169802226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si/url?sa=i&amp;rct=j&amp;q=&amp;esrc=s&amp;source=images&amp;cd=&amp;cad=rja&amp;uact=8&amp;ved=0ahUKEwiUh_jj8MLVAhWFbRQKHW9lCmsQjRwIBw&amp;url=https://infoslo.si/sl/prometna-preventiva-v-cestnem-prometu-varnost-prometa-tolmin-gorsko-hitrostne-dirke-srecanja-starodobnikov-tolmin/&amp;psig=AFQjCNG74a-aWdqTCe-T5b5x-CF7e9sKrg&amp;ust=1502118225686778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si/url?sa=i&amp;rct=j&amp;q=&amp;esrc=s&amp;source=images&amp;cd=&amp;cad=rja&amp;uact=8&amp;ved=0ahUKEwj5iuzP8MLVAhWE8RQKHXrfATwQjRwIBw&amp;url=http://www.zveza-svs.si/zveza/vlanjena-drutva.html&amp;psig=AFQjCNG74a-aWdqTCe-T5b5x-CF7e9sKrg&amp;ust=1502118225686778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MVoncina</dc:creator>
  <cp:lastModifiedBy>rezonja</cp:lastModifiedBy>
  <cp:revision>2</cp:revision>
  <dcterms:created xsi:type="dcterms:W3CDTF">2021-08-03T20:28:00Z</dcterms:created>
  <dcterms:modified xsi:type="dcterms:W3CDTF">2021-08-03T20:28:00Z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2019-07-16T00:00:00Z</vt:filetime>
  </property>
</Properties>
</file>